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Дә</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іс №1</w:t>
      </w:r>
    </w:p>
    <w:p w:rsidR="006A5D10" w:rsidRPr="006A5D10" w:rsidRDefault="006A5D10" w:rsidP="006A5D10">
      <w:pPr>
        <w:ind w:firstLine="709"/>
        <w:rPr>
          <w:rFonts w:ascii="Times New Roman" w:hAnsi="Times New Roman" w:cs="Times New Roman"/>
          <w:b/>
          <w:sz w:val="28"/>
          <w:szCs w:val="28"/>
        </w:rPr>
      </w:pPr>
      <w:bookmarkStart w:id="0" w:name="_GoBack"/>
      <w:r w:rsidRPr="006A5D10">
        <w:rPr>
          <w:rFonts w:ascii="Times New Roman" w:hAnsi="Times New Roman" w:cs="Times New Roman"/>
          <w:b/>
          <w:sz w:val="28"/>
          <w:szCs w:val="28"/>
        </w:rPr>
        <w:t>Жерді пайдалану мен қорғ</w:t>
      </w:r>
      <w:proofErr w:type="gramStart"/>
      <w:r w:rsidRPr="006A5D10">
        <w:rPr>
          <w:rFonts w:ascii="Times New Roman" w:hAnsi="Times New Roman" w:cs="Times New Roman"/>
          <w:b/>
          <w:sz w:val="28"/>
          <w:szCs w:val="28"/>
        </w:rPr>
        <w:t>ау</w:t>
      </w:r>
      <w:proofErr w:type="gramEnd"/>
      <w:r w:rsidRPr="006A5D10">
        <w:rPr>
          <w:rFonts w:ascii="Times New Roman" w:hAnsi="Times New Roman" w:cs="Times New Roman"/>
          <w:b/>
          <w:sz w:val="28"/>
          <w:szCs w:val="28"/>
        </w:rPr>
        <w:t>ға мемлекеттік бақылаудың түрлері және әдістері</w:t>
      </w:r>
    </w:p>
    <w:bookmarkEnd w:id="0"/>
    <w:p w:rsidR="006A5D10" w:rsidRPr="006A5D10" w:rsidRDefault="006A5D10" w:rsidP="006A5D10">
      <w:pPr>
        <w:ind w:firstLine="709"/>
        <w:rPr>
          <w:rFonts w:ascii="Times New Roman" w:hAnsi="Times New Roman" w:cs="Times New Roman"/>
          <w:i/>
          <w:sz w:val="28"/>
          <w:szCs w:val="28"/>
        </w:rPr>
      </w:pPr>
      <w:r w:rsidRPr="006A5D10">
        <w:rPr>
          <w:rFonts w:ascii="Times New Roman" w:hAnsi="Times New Roman" w:cs="Times New Roman"/>
          <w:i/>
          <w:sz w:val="28"/>
          <w:szCs w:val="28"/>
        </w:rPr>
        <w:t>1.Жерді пайдалану мен қорғ</w:t>
      </w:r>
      <w:proofErr w:type="gramStart"/>
      <w:r w:rsidRPr="006A5D10">
        <w:rPr>
          <w:rFonts w:ascii="Times New Roman" w:hAnsi="Times New Roman" w:cs="Times New Roman"/>
          <w:i/>
          <w:sz w:val="28"/>
          <w:szCs w:val="28"/>
        </w:rPr>
        <w:t>ау</w:t>
      </w:r>
      <w:proofErr w:type="gramEnd"/>
      <w:r w:rsidRPr="006A5D10">
        <w:rPr>
          <w:rFonts w:ascii="Times New Roman" w:hAnsi="Times New Roman" w:cs="Times New Roman"/>
          <w:i/>
          <w:sz w:val="28"/>
          <w:szCs w:val="28"/>
        </w:rPr>
        <w:t>ға мемлекеттік бақылауды жүзеге асыру барысында жалпы және жеке міндеттері</w:t>
      </w:r>
    </w:p>
    <w:p w:rsidR="006A5D10" w:rsidRPr="006A5D10" w:rsidRDefault="006A5D10" w:rsidP="006A5D10">
      <w:pPr>
        <w:ind w:firstLine="709"/>
        <w:rPr>
          <w:rFonts w:ascii="Times New Roman" w:hAnsi="Times New Roman" w:cs="Times New Roman"/>
          <w:i/>
          <w:sz w:val="28"/>
          <w:szCs w:val="28"/>
          <w:lang w:val="kk-KZ"/>
        </w:rPr>
      </w:pPr>
      <w:r w:rsidRPr="006A5D10">
        <w:rPr>
          <w:rFonts w:ascii="Times New Roman" w:hAnsi="Times New Roman" w:cs="Times New Roman"/>
          <w:i/>
          <w:sz w:val="28"/>
          <w:szCs w:val="28"/>
        </w:rPr>
        <w:t>2.Жерді пайдалану мен қорғ</w:t>
      </w:r>
      <w:proofErr w:type="gramStart"/>
      <w:r w:rsidRPr="006A5D10">
        <w:rPr>
          <w:rFonts w:ascii="Times New Roman" w:hAnsi="Times New Roman" w:cs="Times New Roman"/>
          <w:i/>
          <w:sz w:val="28"/>
          <w:szCs w:val="28"/>
        </w:rPr>
        <w:t>ау</w:t>
      </w:r>
      <w:proofErr w:type="gramEnd"/>
      <w:r w:rsidRPr="006A5D10">
        <w:rPr>
          <w:rFonts w:ascii="Times New Roman" w:hAnsi="Times New Roman" w:cs="Times New Roman"/>
          <w:i/>
          <w:sz w:val="28"/>
          <w:szCs w:val="28"/>
        </w:rPr>
        <w:t>ға мемлекеттік бақылаудың түрлері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i/>
          <w:sz w:val="28"/>
          <w:szCs w:val="28"/>
        </w:rPr>
        <w:t>3. Жерді пайдалану мен қорғ</w:t>
      </w:r>
      <w:proofErr w:type="gramStart"/>
      <w:r w:rsidRPr="006A5D10">
        <w:rPr>
          <w:rFonts w:ascii="Times New Roman" w:hAnsi="Times New Roman" w:cs="Times New Roman"/>
          <w:i/>
          <w:sz w:val="28"/>
          <w:szCs w:val="28"/>
        </w:rPr>
        <w:t>ау</w:t>
      </w:r>
      <w:proofErr w:type="gramEnd"/>
      <w:r w:rsidRPr="006A5D10">
        <w:rPr>
          <w:rFonts w:ascii="Times New Roman" w:hAnsi="Times New Roman" w:cs="Times New Roman"/>
          <w:i/>
          <w:sz w:val="28"/>
          <w:szCs w:val="28"/>
        </w:rPr>
        <w:t>ға мемлекеттік бақылаудың әдістері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Негізгі ұғымдар: Қоғамдық бақылау – белгілі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тұлғалардың өздерінің негізгі міндеттерін орындаудан басқа қосымша жүктеме түрінде қоғамдық бастамаларда жүргізіледі. Мұнда екі жағдайда құқықтық сандары бірдей және орындалуы міндетті</w:t>
      </w:r>
    </w:p>
    <w:p w:rsidR="006A5D10" w:rsidRPr="006A5D10" w:rsidRDefault="006A5D10" w:rsidP="006A5D10">
      <w:pPr>
        <w:ind w:firstLine="709"/>
        <w:rPr>
          <w:rFonts w:ascii="Times New Roman" w:hAnsi="Times New Roman" w:cs="Times New Roman"/>
          <w:sz w:val="28"/>
          <w:szCs w:val="28"/>
        </w:rPr>
      </w:pPr>
      <w:proofErr w:type="gramStart"/>
      <w:r w:rsidRPr="006A5D10">
        <w:rPr>
          <w:rFonts w:ascii="Times New Roman" w:hAnsi="Times New Roman" w:cs="Times New Roman"/>
          <w:sz w:val="28"/>
          <w:szCs w:val="28"/>
        </w:rPr>
        <w:t>П</w:t>
      </w:r>
      <w:proofErr w:type="gramEnd"/>
      <w:r w:rsidRPr="006A5D10">
        <w:rPr>
          <w:rFonts w:ascii="Times New Roman" w:hAnsi="Times New Roman" w:cs="Times New Roman"/>
          <w:sz w:val="28"/>
          <w:szCs w:val="28"/>
        </w:rPr>
        <w:t xml:space="preserve">әнаралық және пән ішіндегі байланыстар:   Жер құқығы, Жер кадастры, Жерге орналастыру пайдалану </w:t>
      </w:r>
      <w:proofErr w:type="gramStart"/>
      <w:r w:rsidRPr="006A5D10">
        <w:rPr>
          <w:rFonts w:ascii="Times New Roman" w:hAnsi="Times New Roman" w:cs="Times New Roman"/>
          <w:sz w:val="28"/>
          <w:szCs w:val="28"/>
        </w:rPr>
        <w:t>п</w:t>
      </w:r>
      <w:proofErr w:type="gramEnd"/>
      <w:r w:rsidRPr="006A5D10">
        <w:rPr>
          <w:rFonts w:ascii="Times New Roman" w:hAnsi="Times New Roman" w:cs="Times New Roman"/>
          <w:sz w:val="28"/>
          <w:szCs w:val="28"/>
        </w:rPr>
        <w:t>әндерімен  тығыз байланысты.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Мемлекетті</w:t>
      </w:r>
      <w:proofErr w:type="gramStart"/>
      <w:r w:rsidRPr="006A5D10">
        <w:rPr>
          <w:rFonts w:ascii="Times New Roman" w:hAnsi="Times New Roman" w:cs="Times New Roman"/>
          <w:sz w:val="28"/>
          <w:szCs w:val="28"/>
        </w:rPr>
        <w:t>к</w:t>
      </w:r>
      <w:proofErr w:type="gramEnd"/>
      <w:r w:rsidRPr="006A5D10">
        <w:rPr>
          <w:rFonts w:ascii="Times New Roman" w:hAnsi="Times New Roman" w:cs="Times New Roman"/>
          <w:sz w:val="28"/>
          <w:szCs w:val="28"/>
        </w:rPr>
        <w:t xml:space="preserve"> бақылаудың негізгі мақсаты жер пайдалану мен меншік құқығының барлық субъектілерінің жерді ұтымды пайдалануы мен қорғауына жету болып табылады.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Заң бойынша ауыл шаруашылық мақсатындағы жердің </w:t>
      </w:r>
      <w:proofErr w:type="gramStart"/>
      <w:r w:rsidRPr="006A5D10">
        <w:rPr>
          <w:rFonts w:ascii="Times New Roman" w:hAnsi="Times New Roman" w:cs="Times New Roman"/>
          <w:sz w:val="28"/>
          <w:szCs w:val="28"/>
        </w:rPr>
        <w:t>бас</w:t>
      </w:r>
      <w:proofErr w:type="gramEnd"/>
      <w:r w:rsidRPr="006A5D10">
        <w:rPr>
          <w:rFonts w:ascii="Times New Roman" w:hAnsi="Times New Roman" w:cs="Times New Roman"/>
          <w:sz w:val="28"/>
          <w:szCs w:val="28"/>
        </w:rPr>
        <w:t>қа санаттар алдындағы басымдылығы айқындалған. Бұ</w:t>
      </w:r>
      <w:proofErr w:type="gramStart"/>
      <w:r w:rsidRPr="006A5D10">
        <w:rPr>
          <w:rFonts w:ascii="Times New Roman" w:hAnsi="Times New Roman" w:cs="Times New Roman"/>
          <w:sz w:val="28"/>
          <w:szCs w:val="28"/>
        </w:rPr>
        <w:t>л</w:t>
      </w:r>
      <w:proofErr w:type="gramEnd"/>
      <w:r w:rsidRPr="006A5D10">
        <w:rPr>
          <w:rFonts w:ascii="Times New Roman" w:hAnsi="Times New Roman" w:cs="Times New Roman"/>
          <w:sz w:val="28"/>
          <w:szCs w:val="28"/>
        </w:rPr>
        <w:t xml:space="preserve"> артықшылық ауыл шаруашылығы қажеттілігі үшін жарамды жерлер тікелей мақсатына сәйкес пайдалануы керектігін білдіреді.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Өнеркәсіптік, өнді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істік тұрғын объектілер, темір жол және автомобиль жолдары, электр желілері, құбырлар құрылысы үшін ауыл шаруашылығын жүргізуге жарамсыз, ауыл шаруашылық емес мақсаттағы жерлер бөлінуі тиіс.</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Жерді пайдалану мен қорғ</w:t>
      </w:r>
      <w:proofErr w:type="gramStart"/>
      <w:r w:rsidRPr="006A5D10">
        <w:rPr>
          <w:rFonts w:ascii="Times New Roman" w:hAnsi="Times New Roman" w:cs="Times New Roman"/>
          <w:sz w:val="28"/>
          <w:szCs w:val="28"/>
        </w:rPr>
        <w:t>ау</w:t>
      </w:r>
      <w:proofErr w:type="gramEnd"/>
      <w:r w:rsidRPr="006A5D10">
        <w:rPr>
          <w:rFonts w:ascii="Times New Roman" w:hAnsi="Times New Roman" w:cs="Times New Roman"/>
          <w:sz w:val="28"/>
          <w:szCs w:val="28"/>
        </w:rPr>
        <w:t>ға мемлекеттік бақылауды жүзеге асыру барысында жалпы және жеке міндеттер орындалады. Жалпы міндеттердің негізгілері мыналар:</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1. министрлердің, ведомстволардың, сондай-ақ, барлық </w:t>
      </w:r>
      <w:proofErr w:type="gramStart"/>
      <w:r w:rsidRPr="006A5D10">
        <w:rPr>
          <w:rFonts w:ascii="Times New Roman" w:hAnsi="Times New Roman" w:cs="Times New Roman"/>
          <w:sz w:val="28"/>
          <w:szCs w:val="28"/>
        </w:rPr>
        <w:t>заңды</w:t>
      </w:r>
      <w:proofErr w:type="gramEnd"/>
      <w:r w:rsidRPr="006A5D10">
        <w:rPr>
          <w:rFonts w:ascii="Times New Roman" w:hAnsi="Times New Roman" w:cs="Times New Roman"/>
          <w:sz w:val="28"/>
          <w:szCs w:val="28"/>
        </w:rPr>
        <w:t xml:space="preserve"> тұлғалар мен азаматтардың жер заңдылығын сақтауын   қамтамасыз ету;</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2. жерді жеке меншікке және тұрақты жерді </w:t>
      </w:r>
      <w:proofErr w:type="gramStart"/>
      <w:r w:rsidRPr="006A5D10">
        <w:rPr>
          <w:rFonts w:ascii="Times New Roman" w:hAnsi="Times New Roman" w:cs="Times New Roman"/>
          <w:sz w:val="28"/>
          <w:szCs w:val="28"/>
        </w:rPr>
        <w:t>пайдалану</w:t>
      </w:r>
      <w:proofErr w:type="gramEnd"/>
      <w:r w:rsidRPr="006A5D10">
        <w:rPr>
          <w:rFonts w:ascii="Times New Roman" w:hAnsi="Times New Roman" w:cs="Times New Roman"/>
          <w:sz w:val="28"/>
          <w:szCs w:val="28"/>
        </w:rPr>
        <w:t>ға берудің  тәртібін қамтамасыз ету;</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3. жер кадастры мен жер мониторингі</w:t>
      </w:r>
      <w:proofErr w:type="gramStart"/>
      <w:r w:rsidRPr="006A5D10">
        <w:rPr>
          <w:rFonts w:ascii="Times New Roman" w:hAnsi="Times New Roman" w:cs="Times New Roman"/>
          <w:sz w:val="28"/>
          <w:szCs w:val="28"/>
        </w:rPr>
        <w:t>н ж</w:t>
      </w:r>
      <w:proofErr w:type="gramEnd"/>
      <w:r w:rsidRPr="006A5D10">
        <w:rPr>
          <w:rFonts w:ascii="Times New Roman" w:hAnsi="Times New Roman" w:cs="Times New Roman"/>
          <w:sz w:val="28"/>
          <w:szCs w:val="28"/>
        </w:rPr>
        <w:t>үргізудің дұрыстығын бақылау;</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4. жерге орналастыруды жүргізудің дұрыстығын қамтамасыз ету;</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Жерді </w:t>
      </w:r>
      <w:proofErr w:type="gramStart"/>
      <w:r w:rsidRPr="006A5D10">
        <w:rPr>
          <w:rFonts w:ascii="Times New Roman" w:hAnsi="Times New Roman" w:cs="Times New Roman"/>
          <w:sz w:val="28"/>
          <w:szCs w:val="28"/>
        </w:rPr>
        <w:t>пайдалану</w:t>
      </w:r>
      <w:proofErr w:type="gramEnd"/>
      <w:r w:rsidRPr="006A5D10">
        <w:rPr>
          <w:rFonts w:ascii="Times New Roman" w:hAnsi="Times New Roman" w:cs="Times New Roman"/>
          <w:sz w:val="28"/>
          <w:szCs w:val="28"/>
        </w:rPr>
        <w:t xml:space="preserve">ға мемлекеттік бақылау жалпы және тұрақты болып табылады.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lastRenderedPageBreak/>
        <w:t>Оның жалпылығы – жер қорының барлық санатты қамтитындығы және барлық жер пайдаланушылар мен меншік иелеріне таралады.</w:t>
      </w:r>
      <w:r w:rsidRPr="006A5D10">
        <w:rPr>
          <w:rFonts w:ascii="Times New Roman" w:hAnsi="Times New Roman" w:cs="Times New Roman"/>
          <w:sz w:val="28"/>
          <w:szCs w:val="28"/>
          <w:lang w:val="kk-KZ"/>
        </w:rPr>
        <w:t xml:space="preserve"> </w:t>
      </w:r>
      <w:r w:rsidRPr="006A5D10">
        <w:rPr>
          <w:rFonts w:ascii="Times New Roman" w:hAnsi="Times New Roman" w:cs="Times New Roman"/>
          <w:sz w:val="28"/>
          <w:szCs w:val="28"/>
        </w:rPr>
        <w:t xml:space="preserve"> Ал, тұрақтылығы – қолдайында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мерзімдермен шектелмеген, күнделікті жүзеге асырумен сипатталады.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lang w:val="kk-KZ"/>
        </w:rPr>
        <w:t>Же</w:t>
      </w:r>
      <w:r w:rsidRPr="006A5D10">
        <w:rPr>
          <w:rFonts w:ascii="Times New Roman" w:hAnsi="Times New Roman" w:cs="Times New Roman"/>
          <w:sz w:val="28"/>
          <w:szCs w:val="28"/>
        </w:rPr>
        <w:t>рді пайдалану мен қорғауға мемлекеттік бақылауды жүзеге асыратын органдарға байланысты бақылаудың екі типі ажыратылады: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w:t>
      </w:r>
      <w:r w:rsidRPr="006A5D10">
        <w:rPr>
          <w:rFonts w:ascii="Times New Roman" w:hAnsi="Times New Roman" w:cs="Times New Roman"/>
          <w:sz w:val="28"/>
          <w:szCs w:val="28"/>
        </w:rPr>
        <w:t>1. мемлекеттік;</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lang w:val="kk-KZ"/>
        </w:rPr>
        <w:t>2</w:t>
      </w:r>
      <w:r w:rsidRPr="006A5D10">
        <w:rPr>
          <w:rFonts w:ascii="Times New Roman" w:hAnsi="Times New Roman" w:cs="Times New Roman"/>
          <w:sz w:val="28"/>
          <w:szCs w:val="28"/>
        </w:rPr>
        <w:t>. қоғамдық;</w:t>
      </w:r>
    </w:p>
    <w:p w:rsidR="006A5D10" w:rsidRPr="006A5D10" w:rsidRDefault="006A5D10" w:rsidP="006A5D10">
      <w:pPr>
        <w:ind w:firstLine="709"/>
        <w:rPr>
          <w:rFonts w:ascii="Times New Roman" w:hAnsi="Times New Roman" w:cs="Times New Roman"/>
          <w:sz w:val="28"/>
          <w:szCs w:val="28"/>
          <w:lang w:val="kk-KZ"/>
        </w:rPr>
      </w:pPr>
      <w:r w:rsidRPr="006A5D10">
        <w:rPr>
          <w:rFonts w:ascii="Times New Roman" w:hAnsi="Times New Roman" w:cs="Times New Roman"/>
          <w:sz w:val="28"/>
          <w:szCs w:val="28"/>
        </w:rPr>
        <w:t>Мемлекетті</w:t>
      </w:r>
      <w:proofErr w:type="gramStart"/>
      <w:r w:rsidRPr="006A5D10">
        <w:rPr>
          <w:rFonts w:ascii="Times New Roman" w:hAnsi="Times New Roman" w:cs="Times New Roman"/>
          <w:sz w:val="28"/>
          <w:szCs w:val="28"/>
        </w:rPr>
        <w:t>к</w:t>
      </w:r>
      <w:proofErr w:type="gramEnd"/>
      <w:r w:rsidRPr="006A5D10">
        <w:rPr>
          <w:rFonts w:ascii="Times New Roman" w:hAnsi="Times New Roman" w:cs="Times New Roman"/>
          <w:sz w:val="28"/>
          <w:szCs w:val="28"/>
        </w:rPr>
        <w:t xml:space="preserve"> бақылау – билік және басқарудың мемлекет атқарушы органдармен заңдардың орындалуын қадағалайтын арнаулы бақылау органдарымен және арнаулы ведомстволық қызмет органдармен жүргізіледі.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lang w:val="kk-KZ"/>
        </w:rPr>
        <w:t xml:space="preserve">Қоғамдық бақылау – белгілі бір тұлғалардың өздерінің негізгі міндеттерін орындаудан басқа қосымша жүктеме түрінде қоғамдық бастамаларда жүргізіледі. </w:t>
      </w:r>
      <w:r w:rsidRPr="006A5D10">
        <w:rPr>
          <w:rFonts w:ascii="Times New Roman" w:hAnsi="Times New Roman" w:cs="Times New Roman"/>
          <w:sz w:val="28"/>
          <w:szCs w:val="28"/>
        </w:rPr>
        <w:t>Мұнда екі жағдайда құқықтық сандары бірдей және орындалуы міндетті.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Жер </w:t>
      </w:r>
      <w:proofErr w:type="gramStart"/>
      <w:r w:rsidRPr="006A5D10">
        <w:rPr>
          <w:rFonts w:ascii="Times New Roman" w:hAnsi="Times New Roman" w:cs="Times New Roman"/>
          <w:sz w:val="28"/>
          <w:szCs w:val="28"/>
        </w:rPr>
        <w:t>пайдаланушылар</w:t>
      </w:r>
      <w:proofErr w:type="gramEnd"/>
      <w:r w:rsidRPr="006A5D10">
        <w:rPr>
          <w:rFonts w:ascii="Times New Roman" w:hAnsi="Times New Roman" w:cs="Times New Roman"/>
          <w:sz w:val="28"/>
          <w:szCs w:val="28"/>
        </w:rPr>
        <w:t xml:space="preserve">ға бақылауды жүргізу барысында келесі кезеңдер анықталады: камералды дайындық жұмыстары, далалық зерттеулер және бақылау нәтижелерін безендіру.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Камералдық дайындық барысында жердің құқықтық және шаруашылықтық орналасуы жөніндегі материалдар мен олардың сапасы, мақсаты, орналуы </w:t>
      </w:r>
      <w:proofErr w:type="gramStart"/>
      <w:r w:rsidRPr="006A5D10">
        <w:rPr>
          <w:rFonts w:ascii="Times New Roman" w:hAnsi="Times New Roman" w:cs="Times New Roman"/>
          <w:sz w:val="28"/>
          <w:szCs w:val="28"/>
        </w:rPr>
        <w:t>т. б</w:t>
      </w:r>
      <w:proofErr w:type="gramEnd"/>
      <w:r w:rsidRPr="006A5D10">
        <w:rPr>
          <w:rFonts w:ascii="Times New Roman" w:hAnsi="Times New Roman" w:cs="Times New Roman"/>
          <w:sz w:val="28"/>
          <w:szCs w:val="28"/>
        </w:rPr>
        <w:t>. жөніндегі мәліметтер жинақталады. Сонымен бірге жер пайдалану мен меншік құқығын тіркеу жөніндегі шаруашылықаралық және ішкішаруашылық жерге орналастыру жөніндегі мәліметтер, планды-картографиялық материалдар жинақталуы керек.</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Далалық зерттеулер барысында жердің нақты жай-күйі, ауыл және халық шаруашылықтарында, </w:t>
      </w:r>
      <w:proofErr w:type="gramStart"/>
      <w:r w:rsidRPr="006A5D10">
        <w:rPr>
          <w:rFonts w:ascii="Times New Roman" w:hAnsi="Times New Roman" w:cs="Times New Roman"/>
          <w:sz w:val="28"/>
          <w:szCs w:val="28"/>
        </w:rPr>
        <w:t>бас</w:t>
      </w:r>
      <w:proofErr w:type="gramEnd"/>
      <w:r w:rsidRPr="006A5D10">
        <w:rPr>
          <w:rFonts w:ascii="Times New Roman" w:hAnsi="Times New Roman" w:cs="Times New Roman"/>
          <w:sz w:val="28"/>
          <w:szCs w:val="28"/>
        </w:rPr>
        <w:t>қа да салаларда нақты пайдаланылуы анықталады.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w:t>
      </w:r>
      <w:r w:rsidRPr="006A5D10">
        <w:rPr>
          <w:rFonts w:ascii="Times New Roman" w:hAnsi="Times New Roman" w:cs="Times New Roman"/>
          <w:sz w:val="28"/>
          <w:szCs w:val="28"/>
        </w:rPr>
        <w:t>Жұмыстың мазмұны мен ерекшеліктеріне, сондай-ақ қойылатын міндеттеріне байланысты бақылаудың 3 тү</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і бөлінеді: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1. алдын-ала;</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2. ағымдағы;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3. кезекті;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Алдын-алабақылаудың сипатты үлгісі жобаларды сараптау болып табылады. Мұнда негізсіз шешімдерді болдырмас үшін жобалық шешімнің ғылыми негізделген нұсқауларға, </w:t>
      </w:r>
      <w:proofErr w:type="gramStart"/>
      <w:r w:rsidRPr="006A5D10">
        <w:rPr>
          <w:rFonts w:ascii="Times New Roman" w:hAnsi="Times New Roman" w:cs="Times New Roman"/>
          <w:sz w:val="28"/>
          <w:szCs w:val="28"/>
        </w:rPr>
        <w:t>нормалар</w:t>
      </w:r>
      <w:proofErr w:type="gramEnd"/>
      <w:r w:rsidRPr="006A5D10">
        <w:rPr>
          <w:rFonts w:ascii="Times New Roman" w:hAnsi="Times New Roman" w:cs="Times New Roman"/>
          <w:sz w:val="28"/>
          <w:szCs w:val="28"/>
        </w:rPr>
        <w:t>ға сәйкестігі анықталады.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lastRenderedPageBreak/>
        <w:t>Ағымдағы бақылаудың әрекеттерінің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і жобалардың жүзеге асырылуын бақылау және авторлық бақылау болып табылады. Жоба сапалы жасалғанмен, оны жүзеге асыруда қоршаған табиғи </w:t>
      </w:r>
      <w:proofErr w:type="gramStart"/>
      <w:r w:rsidRPr="006A5D10">
        <w:rPr>
          <w:rFonts w:ascii="Times New Roman" w:hAnsi="Times New Roman" w:cs="Times New Roman"/>
          <w:sz w:val="28"/>
          <w:szCs w:val="28"/>
        </w:rPr>
        <w:t>ресурстар</w:t>
      </w:r>
      <w:proofErr w:type="gramEnd"/>
      <w:r w:rsidRPr="006A5D10">
        <w:rPr>
          <w:rFonts w:ascii="Times New Roman" w:hAnsi="Times New Roman" w:cs="Times New Roman"/>
          <w:sz w:val="28"/>
          <w:szCs w:val="28"/>
        </w:rPr>
        <w:t>ға кері әсерлер, зиянды өзгерістері болуы мүмкін.</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Кезекті бақ</w:t>
      </w:r>
      <w:proofErr w:type="gramStart"/>
      <w:r w:rsidRPr="006A5D10">
        <w:rPr>
          <w:rFonts w:ascii="Times New Roman" w:hAnsi="Times New Roman" w:cs="Times New Roman"/>
          <w:sz w:val="28"/>
          <w:szCs w:val="28"/>
        </w:rPr>
        <w:t>ылау</w:t>
      </w:r>
      <w:proofErr w:type="gramEnd"/>
      <w:r w:rsidRPr="006A5D10">
        <w:rPr>
          <w:rFonts w:ascii="Times New Roman" w:hAnsi="Times New Roman" w:cs="Times New Roman"/>
          <w:sz w:val="28"/>
          <w:szCs w:val="28"/>
        </w:rPr>
        <w:t>ға жер пайдалануды талдау жатады. Кезекті бақылау нәтижесінде алынған қорытындылар бойынша жердің нақты пайдалану деңгейі жөнінде қорытынды жасауға, келешекте жерді барынша ұтымды пайдалану жолдарын белгілеуге, жобалық шешімдердің орындалуының дұрыстығын айқ</w:t>
      </w:r>
      <w:proofErr w:type="gramStart"/>
      <w:r w:rsidRPr="006A5D10">
        <w:rPr>
          <w:rFonts w:ascii="Times New Roman" w:hAnsi="Times New Roman" w:cs="Times New Roman"/>
          <w:sz w:val="28"/>
          <w:szCs w:val="28"/>
        </w:rPr>
        <w:t>ындау</w:t>
      </w:r>
      <w:proofErr w:type="gramEnd"/>
      <w:r w:rsidRPr="006A5D10">
        <w:rPr>
          <w:rFonts w:ascii="Times New Roman" w:hAnsi="Times New Roman" w:cs="Times New Roman"/>
          <w:sz w:val="28"/>
          <w:szCs w:val="28"/>
        </w:rPr>
        <w:t>ға және олардың орындалмау себептерін немесе бұл шешімдердің негіздерін айқындауға болады.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Жұмыс көлеміне және бақ</w:t>
      </w:r>
      <w:proofErr w:type="gramStart"/>
      <w:r w:rsidRPr="006A5D10">
        <w:rPr>
          <w:rFonts w:ascii="Times New Roman" w:hAnsi="Times New Roman" w:cs="Times New Roman"/>
          <w:sz w:val="28"/>
          <w:szCs w:val="28"/>
        </w:rPr>
        <w:t>ылау</w:t>
      </w:r>
      <w:proofErr w:type="gramEnd"/>
      <w:r w:rsidRPr="006A5D10">
        <w:rPr>
          <w:rFonts w:ascii="Times New Roman" w:hAnsi="Times New Roman" w:cs="Times New Roman"/>
          <w:sz w:val="28"/>
          <w:szCs w:val="28"/>
        </w:rPr>
        <w:t>ға қамтылатын аумаққа байланысты бақылаудың келесі түрлері бөлінеді: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1. жалпы мемлекеттік;</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2. ведомстволық;</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3. ішкішаруашылық;</w:t>
      </w:r>
    </w:p>
    <w:p w:rsidR="006A5D10" w:rsidRPr="006A5D10" w:rsidRDefault="006A5D10" w:rsidP="006A5D10">
      <w:pPr>
        <w:ind w:firstLine="709"/>
        <w:rPr>
          <w:rFonts w:ascii="Times New Roman" w:hAnsi="Times New Roman" w:cs="Times New Roman"/>
          <w:sz w:val="28"/>
          <w:szCs w:val="28"/>
          <w:lang w:val="kk-KZ"/>
        </w:rPr>
      </w:pPr>
      <w:r w:rsidRPr="006A5D10">
        <w:rPr>
          <w:rFonts w:ascii="Times New Roman" w:hAnsi="Times New Roman" w:cs="Times New Roman"/>
          <w:sz w:val="28"/>
          <w:szCs w:val="28"/>
        </w:rPr>
        <w:t>Жалпы мемлекеттік бақыла</w:t>
      </w:r>
      <w:proofErr w:type="gramStart"/>
      <w:r w:rsidRPr="006A5D10">
        <w:rPr>
          <w:rFonts w:ascii="Times New Roman" w:hAnsi="Times New Roman" w:cs="Times New Roman"/>
          <w:sz w:val="28"/>
          <w:szCs w:val="28"/>
        </w:rPr>
        <w:t>у–</w:t>
      </w:r>
      <w:proofErr w:type="gramEnd"/>
      <w:r w:rsidRPr="006A5D10">
        <w:rPr>
          <w:rFonts w:ascii="Times New Roman" w:hAnsi="Times New Roman" w:cs="Times New Roman"/>
          <w:sz w:val="28"/>
          <w:szCs w:val="28"/>
        </w:rPr>
        <w:t xml:space="preserve"> мемлекеттік шара ретінде қарастырылады және мемлекет оны жүргізудің мазмұны, міндеттері мен тәртібін, құжаттың мазмұны мен формасын, есеп берудің мерзімдерін, бақылаушы органдарды анықталады. Бұл тәрті</w:t>
      </w:r>
      <w:proofErr w:type="gramStart"/>
      <w:r w:rsidRPr="006A5D10">
        <w:rPr>
          <w:rFonts w:ascii="Times New Roman" w:hAnsi="Times New Roman" w:cs="Times New Roman"/>
          <w:sz w:val="28"/>
          <w:szCs w:val="28"/>
        </w:rPr>
        <w:t>п</w:t>
      </w:r>
      <w:proofErr w:type="gramEnd"/>
      <w:r w:rsidRPr="006A5D10">
        <w:rPr>
          <w:rFonts w:ascii="Times New Roman" w:hAnsi="Times New Roman" w:cs="Times New Roman"/>
          <w:sz w:val="28"/>
          <w:szCs w:val="28"/>
        </w:rPr>
        <w:t xml:space="preserve"> мемлекеттің барлық аумағына міндетті және барлық жерлерді қамтиды. Мемлекетті</w:t>
      </w:r>
      <w:proofErr w:type="gramStart"/>
      <w:r w:rsidRPr="006A5D10">
        <w:rPr>
          <w:rFonts w:ascii="Times New Roman" w:hAnsi="Times New Roman" w:cs="Times New Roman"/>
          <w:sz w:val="28"/>
          <w:szCs w:val="28"/>
        </w:rPr>
        <w:t>к</w:t>
      </w:r>
      <w:proofErr w:type="gramEnd"/>
      <w:r w:rsidRPr="006A5D10">
        <w:rPr>
          <w:rFonts w:ascii="Times New Roman" w:hAnsi="Times New Roman" w:cs="Times New Roman"/>
          <w:sz w:val="28"/>
          <w:szCs w:val="28"/>
        </w:rPr>
        <w:t xml:space="preserve"> бақылаумен қатар ведомстволық бақылауды жүргізу қажеттілігі туады, ол мемлекеттік бақылаумен өзара байланысты, бірақ объектісімен ерекшеленеді.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Ведомстволық бақылау – халық шаруашылығының </w:t>
      </w:r>
      <w:proofErr w:type="gramStart"/>
      <w:r w:rsidRPr="006A5D10">
        <w:rPr>
          <w:rFonts w:ascii="Times New Roman" w:hAnsi="Times New Roman" w:cs="Times New Roman"/>
          <w:sz w:val="28"/>
          <w:szCs w:val="28"/>
        </w:rPr>
        <w:t>на</w:t>
      </w:r>
      <w:proofErr w:type="gramEnd"/>
      <w:r w:rsidRPr="006A5D10">
        <w:rPr>
          <w:rFonts w:ascii="Times New Roman" w:hAnsi="Times New Roman" w:cs="Times New Roman"/>
          <w:sz w:val="28"/>
          <w:szCs w:val="28"/>
        </w:rPr>
        <w:t>қ</w:t>
      </w:r>
      <w:proofErr w:type="gramStart"/>
      <w:r w:rsidRPr="006A5D10">
        <w:rPr>
          <w:rFonts w:ascii="Times New Roman" w:hAnsi="Times New Roman" w:cs="Times New Roman"/>
          <w:sz w:val="28"/>
          <w:szCs w:val="28"/>
        </w:rPr>
        <w:t>ты</w:t>
      </w:r>
      <w:proofErr w:type="gramEnd"/>
      <w:r w:rsidRPr="006A5D10">
        <w:rPr>
          <w:rFonts w:ascii="Times New Roman" w:hAnsi="Times New Roman" w:cs="Times New Roman"/>
          <w:sz w:val="28"/>
          <w:szCs w:val="28"/>
        </w:rPr>
        <w:t xml:space="preserve"> саласы бойынша мәліметтерді береді. Мысалы: орман шаруашылығын ұтымды жүргізуін анықтау үшін, орман шаруашылықтары орманмен жабылған аумақтың пайдалануы мен жай-күйін білуі керек.</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Ішкішаруашылық бақылау – жер пайдаланушының немесе жердің </w:t>
      </w:r>
      <w:proofErr w:type="gramStart"/>
      <w:r w:rsidRPr="006A5D10">
        <w:rPr>
          <w:rFonts w:ascii="Times New Roman" w:hAnsi="Times New Roman" w:cs="Times New Roman"/>
          <w:sz w:val="28"/>
          <w:szCs w:val="28"/>
        </w:rPr>
        <w:t>на</w:t>
      </w:r>
      <w:proofErr w:type="gramEnd"/>
      <w:r w:rsidRPr="006A5D10">
        <w:rPr>
          <w:rFonts w:ascii="Times New Roman" w:hAnsi="Times New Roman" w:cs="Times New Roman"/>
          <w:sz w:val="28"/>
          <w:szCs w:val="28"/>
        </w:rPr>
        <w:t xml:space="preserve">қты меншік иесінің аумағымен шектеледі және шаруашылықтағы жер резервтерін анықтайды. Жердің ұтымды және мақсатты пайдалануының дәрежесін, сондай-ақ жер заңдарын бұзу фактілерін </w:t>
      </w:r>
      <w:proofErr w:type="gramStart"/>
      <w:r w:rsidRPr="006A5D10">
        <w:rPr>
          <w:rFonts w:ascii="Times New Roman" w:hAnsi="Times New Roman" w:cs="Times New Roman"/>
          <w:sz w:val="28"/>
          <w:szCs w:val="28"/>
        </w:rPr>
        <w:t>ай</w:t>
      </w:r>
      <w:proofErr w:type="gramEnd"/>
      <w:r w:rsidRPr="006A5D10">
        <w:rPr>
          <w:rFonts w:ascii="Times New Roman" w:hAnsi="Times New Roman" w:cs="Times New Roman"/>
          <w:sz w:val="28"/>
          <w:szCs w:val="28"/>
        </w:rPr>
        <w:t>қындайды.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w:t>
      </w:r>
      <w:proofErr w:type="gramStart"/>
      <w:r w:rsidRPr="006A5D10">
        <w:rPr>
          <w:rFonts w:ascii="Times New Roman" w:hAnsi="Times New Roman" w:cs="Times New Roman"/>
          <w:sz w:val="28"/>
          <w:szCs w:val="28"/>
        </w:rPr>
        <w:t>Мемлекеттік бақылаудың түрлерімен қатар бірнеше белгілер бойынша оның түрлері бөлінеді. Мазмұны бойынша жалпы және арнаулы мемлекеттік бақылау болып бөлінеді. Егер ішкішаруашылық жерге орналастыру тексеруге жатса, онда жалпы бақылаудың міндеті жерге орналастыру жобасының барлық құрамдас бөліктерінің дұрыстығын тексеру</w:t>
      </w:r>
      <w:proofErr w:type="gramEnd"/>
      <w:r w:rsidRPr="006A5D10">
        <w:rPr>
          <w:rFonts w:ascii="Times New Roman" w:hAnsi="Times New Roman" w:cs="Times New Roman"/>
          <w:sz w:val="28"/>
          <w:szCs w:val="28"/>
        </w:rPr>
        <w:t xml:space="preserve"> болып табылады. Ал, арнаулы бақылау жерге орналастыру процесінің қандай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бөлігі немесе кезеңі бойынша жүзеге асырылуы мүмкін.</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lastRenderedPageBreak/>
        <w:t xml:space="preserve">     Жер пайдалану мен қорғ</w:t>
      </w:r>
      <w:proofErr w:type="gramStart"/>
      <w:r w:rsidRPr="006A5D10">
        <w:rPr>
          <w:rFonts w:ascii="Times New Roman" w:hAnsi="Times New Roman" w:cs="Times New Roman"/>
          <w:sz w:val="28"/>
          <w:szCs w:val="28"/>
        </w:rPr>
        <w:t>ау</w:t>
      </w:r>
      <w:proofErr w:type="gramEnd"/>
      <w:r w:rsidRPr="006A5D10">
        <w:rPr>
          <w:rFonts w:ascii="Times New Roman" w:hAnsi="Times New Roman" w:cs="Times New Roman"/>
          <w:sz w:val="28"/>
          <w:szCs w:val="28"/>
        </w:rPr>
        <w:t>ға мемлекеттік бақылады жүргізу барысында жалпы және арнаулы элементтер айқындалады. Жалпы элементтер жер қорының барлық санаты үшін сипатты, ал арнаулы элементтер жердің әртүрлі санатына қатысты бақылаудың ерекшілігі</w:t>
      </w:r>
      <w:proofErr w:type="gramStart"/>
      <w:r w:rsidRPr="006A5D10">
        <w:rPr>
          <w:rFonts w:ascii="Times New Roman" w:hAnsi="Times New Roman" w:cs="Times New Roman"/>
          <w:sz w:val="28"/>
          <w:szCs w:val="28"/>
        </w:rPr>
        <w:t>н б</w:t>
      </w:r>
      <w:proofErr w:type="gramEnd"/>
      <w:r w:rsidRPr="006A5D10">
        <w:rPr>
          <w:rFonts w:ascii="Times New Roman" w:hAnsi="Times New Roman" w:cs="Times New Roman"/>
          <w:sz w:val="28"/>
          <w:szCs w:val="28"/>
        </w:rPr>
        <w:t>ілдіреді.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Жер пайдалану мен қорғауға мемлекеттік бақылау қары</w:t>
      </w:r>
      <w:proofErr w:type="gramStart"/>
      <w:r w:rsidRPr="006A5D10">
        <w:rPr>
          <w:rFonts w:ascii="Times New Roman" w:hAnsi="Times New Roman" w:cs="Times New Roman"/>
          <w:sz w:val="28"/>
          <w:szCs w:val="28"/>
        </w:rPr>
        <w:t>м-</w:t>
      </w:r>
      <w:proofErr w:type="gramEnd"/>
      <w:r w:rsidRPr="006A5D10">
        <w:rPr>
          <w:rFonts w:ascii="Times New Roman" w:hAnsi="Times New Roman" w:cs="Times New Roman"/>
          <w:sz w:val="28"/>
          <w:szCs w:val="28"/>
        </w:rPr>
        <w:t>қатынас сипаты бойынша ажыратылуы мүмкін. Бұл белгісі бойынша сыртқы және ішкі (ведомство ішінде) бақылаулар болып бөлінеді. Егер, сыртқы бақылау Үкімет пен басқарудың жалпы мемлекеттік органдарымен жүзеге асырылса, онда ішкі бақылау жер пайдаланушылар мен меншік иелерінің өздері</w:t>
      </w:r>
      <w:proofErr w:type="gramStart"/>
      <w:r w:rsidRPr="006A5D10">
        <w:rPr>
          <w:rFonts w:ascii="Times New Roman" w:hAnsi="Times New Roman" w:cs="Times New Roman"/>
          <w:sz w:val="28"/>
          <w:szCs w:val="28"/>
        </w:rPr>
        <w:t>мен ж</w:t>
      </w:r>
      <w:proofErr w:type="gramEnd"/>
      <w:r w:rsidRPr="006A5D10">
        <w:rPr>
          <w:rFonts w:ascii="Times New Roman" w:hAnsi="Times New Roman" w:cs="Times New Roman"/>
          <w:sz w:val="28"/>
          <w:szCs w:val="28"/>
        </w:rPr>
        <w:t>үзеге асырылады. Бұл бақылау мемлекеттік бақ</w:t>
      </w:r>
      <w:proofErr w:type="gramStart"/>
      <w:r w:rsidRPr="006A5D10">
        <w:rPr>
          <w:rFonts w:ascii="Times New Roman" w:hAnsi="Times New Roman" w:cs="Times New Roman"/>
          <w:sz w:val="28"/>
          <w:szCs w:val="28"/>
        </w:rPr>
        <w:t>ылау</w:t>
      </w:r>
      <w:proofErr w:type="gramEnd"/>
      <w:r w:rsidRPr="006A5D10">
        <w:rPr>
          <w:rFonts w:ascii="Times New Roman" w:hAnsi="Times New Roman" w:cs="Times New Roman"/>
          <w:sz w:val="28"/>
          <w:szCs w:val="28"/>
        </w:rPr>
        <w:t xml:space="preserve">ға қажетті барлық мәліметтерді қамтиды, сондай-ақ нақты ведомствоның, шаруашылықтың арнаулы мәселелерін шешеді.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Мәліметтердің толықтығына қатысты мемлекетті</w:t>
      </w:r>
      <w:proofErr w:type="gramStart"/>
      <w:r w:rsidRPr="006A5D10">
        <w:rPr>
          <w:rFonts w:ascii="Times New Roman" w:hAnsi="Times New Roman" w:cs="Times New Roman"/>
          <w:sz w:val="28"/>
          <w:szCs w:val="28"/>
        </w:rPr>
        <w:t>к</w:t>
      </w:r>
      <w:proofErr w:type="gramEnd"/>
      <w:r w:rsidRPr="006A5D10">
        <w:rPr>
          <w:rFonts w:ascii="Times New Roman" w:hAnsi="Times New Roman" w:cs="Times New Roman"/>
          <w:sz w:val="28"/>
          <w:szCs w:val="28"/>
        </w:rPr>
        <w:t xml:space="preserve"> бақылау сипаты бойынша жаппай және таңдаулы бақылау болып бөлінеді.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Жаппай бақ</w:t>
      </w:r>
      <w:proofErr w:type="gramStart"/>
      <w:r w:rsidRPr="006A5D10">
        <w:rPr>
          <w:rFonts w:ascii="Times New Roman" w:hAnsi="Times New Roman" w:cs="Times New Roman"/>
          <w:sz w:val="28"/>
          <w:szCs w:val="28"/>
        </w:rPr>
        <w:t>ылау</w:t>
      </w:r>
      <w:proofErr w:type="gramEnd"/>
      <w:r w:rsidRPr="006A5D10">
        <w:rPr>
          <w:rFonts w:ascii="Times New Roman" w:hAnsi="Times New Roman" w:cs="Times New Roman"/>
          <w:sz w:val="28"/>
          <w:szCs w:val="28"/>
        </w:rPr>
        <w:t>ға барлық бақыланатын аумақ жатады.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Таңдаулы бақ</w:t>
      </w:r>
      <w:proofErr w:type="gramStart"/>
      <w:r w:rsidRPr="006A5D10">
        <w:rPr>
          <w:rFonts w:ascii="Times New Roman" w:hAnsi="Times New Roman" w:cs="Times New Roman"/>
          <w:sz w:val="28"/>
          <w:szCs w:val="28"/>
        </w:rPr>
        <w:t>ылау</w:t>
      </w:r>
      <w:proofErr w:type="gramEnd"/>
      <w:r w:rsidRPr="006A5D10">
        <w:rPr>
          <w:rFonts w:ascii="Times New Roman" w:hAnsi="Times New Roman" w:cs="Times New Roman"/>
          <w:sz w:val="28"/>
          <w:szCs w:val="28"/>
        </w:rPr>
        <w:t xml:space="preserve">ға жер заңдылығын сақтауда барынша күдік туғызатын аумақтардың жеке бөліктері жатады.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w:t>
      </w:r>
      <w:r w:rsidRPr="006A5D10">
        <w:rPr>
          <w:rFonts w:ascii="Times New Roman" w:hAnsi="Times New Roman" w:cs="Times New Roman"/>
          <w:sz w:val="28"/>
          <w:szCs w:val="28"/>
        </w:rPr>
        <w:t xml:space="preserve">Жаппай </w:t>
      </w:r>
      <w:proofErr w:type="gramStart"/>
      <w:r w:rsidRPr="006A5D10">
        <w:rPr>
          <w:rFonts w:ascii="Times New Roman" w:hAnsi="Times New Roman" w:cs="Times New Roman"/>
          <w:sz w:val="28"/>
          <w:szCs w:val="28"/>
        </w:rPr>
        <w:t>ба</w:t>
      </w:r>
      <w:proofErr w:type="gramEnd"/>
      <w:r w:rsidRPr="006A5D10">
        <w:rPr>
          <w:rFonts w:ascii="Times New Roman" w:hAnsi="Times New Roman" w:cs="Times New Roman"/>
          <w:sz w:val="28"/>
          <w:szCs w:val="28"/>
        </w:rPr>
        <w:t xml:space="preserve">қылау мемлекеттік инспекциямен арнайы жасалған график бойынша жүргізіледі. Оның кезінде жер заңдылығын сақтаудың барлық параметрлері мен элементтері бойынша жан-жақты тексеру жүреді.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Таңдаулы </w:t>
      </w:r>
      <w:proofErr w:type="gramStart"/>
      <w:r w:rsidRPr="006A5D10">
        <w:rPr>
          <w:rFonts w:ascii="Times New Roman" w:hAnsi="Times New Roman" w:cs="Times New Roman"/>
          <w:sz w:val="28"/>
          <w:szCs w:val="28"/>
        </w:rPr>
        <w:t>ба</w:t>
      </w:r>
      <w:proofErr w:type="gramEnd"/>
      <w:r w:rsidRPr="006A5D10">
        <w:rPr>
          <w:rFonts w:ascii="Times New Roman" w:hAnsi="Times New Roman" w:cs="Times New Roman"/>
          <w:sz w:val="28"/>
          <w:szCs w:val="28"/>
        </w:rPr>
        <w:t>қылау еңбек шығынын азайта отырып, барынша сипатты немесе орташа көрсеткіштерді қолдана отырып, уақыт жеткіліксіз жағдайда жүргізіледі.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Мемлекеттік бақылау уақытымен үздіксіздігі бойынша </w:t>
      </w:r>
      <w:proofErr w:type="gramStart"/>
      <w:r w:rsidRPr="006A5D10">
        <w:rPr>
          <w:rFonts w:ascii="Times New Roman" w:hAnsi="Times New Roman" w:cs="Times New Roman"/>
          <w:sz w:val="28"/>
          <w:szCs w:val="28"/>
        </w:rPr>
        <w:t>мыналар</w:t>
      </w:r>
      <w:proofErr w:type="gramEnd"/>
      <w:r w:rsidRPr="006A5D10">
        <w:rPr>
          <w:rFonts w:ascii="Times New Roman" w:hAnsi="Times New Roman" w:cs="Times New Roman"/>
          <w:sz w:val="28"/>
          <w:szCs w:val="28"/>
        </w:rPr>
        <w:t>ға бөлінеді: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1. жүйелі (тұрақты);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2. кезеңді</w:t>
      </w:r>
      <w:proofErr w:type="gramStart"/>
      <w:r w:rsidRPr="006A5D10">
        <w:rPr>
          <w:rFonts w:ascii="Times New Roman" w:hAnsi="Times New Roman" w:cs="Times New Roman"/>
          <w:sz w:val="28"/>
          <w:szCs w:val="28"/>
        </w:rPr>
        <w:t>к</w:t>
      </w:r>
      <w:proofErr w:type="gramEnd"/>
      <w:r w:rsidRPr="006A5D10">
        <w:rPr>
          <w:rFonts w:ascii="Times New Roman" w:hAnsi="Times New Roman" w:cs="Times New Roman"/>
          <w:sz w:val="28"/>
          <w:szCs w:val="28"/>
        </w:rPr>
        <w:t xml:space="preserve"> (тең уақыт аралығы сайын);</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3.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уақытты (бірнеше уақыт аралығы сайын);</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Жүйелі бақылау уақыт кезеңдерін белгілеусіз тұрақты түрде арнаулы органдармен жүргізіледі. Жер заңдылығының бұзылуы, жердің сапасының жай-күйі, оларды пайдалану мен қорғаудың тиімділігі жөніндегі мәліметтерді алуға, өңдеуге және </w:t>
      </w:r>
      <w:proofErr w:type="gramStart"/>
      <w:r w:rsidRPr="006A5D10">
        <w:rPr>
          <w:rFonts w:ascii="Times New Roman" w:hAnsi="Times New Roman" w:cs="Times New Roman"/>
          <w:sz w:val="28"/>
          <w:szCs w:val="28"/>
        </w:rPr>
        <w:t>тандау</w:t>
      </w:r>
      <w:proofErr w:type="gramEnd"/>
      <w:r w:rsidRPr="006A5D10">
        <w:rPr>
          <w:rFonts w:ascii="Times New Roman" w:hAnsi="Times New Roman" w:cs="Times New Roman"/>
          <w:sz w:val="28"/>
          <w:szCs w:val="28"/>
        </w:rPr>
        <w:t>ға бағытталған. Жүйелі бақылау құқық бұзушылықтың алдын-алуға, өз уақытында шаралар көруге, жер заңдылығын орындамаған жағдайда құқық бұзушыны жауапкершілікке тартуға мүмкіндік береді. Бірақ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қатар заң бұзушылар бойынша алдын-ала белгіленген </w:t>
      </w:r>
      <w:r w:rsidRPr="006A5D10">
        <w:rPr>
          <w:rFonts w:ascii="Times New Roman" w:hAnsi="Times New Roman" w:cs="Times New Roman"/>
          <w:sz w:val="28"/>
          <w:szCs w:val="28"/>
        </w:rPr>
        <w:lastRenderedPageBreak/>
        <w:t>кезеңдік - белгілі уақыт аралығы сайын бақылау жүргізу жеткілікті. Мысалы: ауылшаруашылығы өнді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ісінде мұндай кезеңдер жер пайдаланудың маусымдылығына байланысты.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уақытты бақылау үлкен аумақта жүргізіліп, тар ауқымды міндеттерді шешуі мүмкін. Ол сол кезеңдегі экологиялық, әлеуметтік немесе табиғи жағдайларға байланысты болады. Мысалы: Қ</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масштабында белгілі бір кезеңде шаруа қожалықтарында жердің пайдалануын айқындау.</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Айқындалған құқық бұзушылар мен өзгерістер тексттік құжаттарда ғана емес, планды-картографиялық негізінде көрсетілуі </w:t>
      </w:r>
      <w:proofErr w:type="gramStart"/>
      <w:r w:rsidRPr="006A5D10">
        <w:rPr>
          <w:rFonts w:ascii="Times New Roman" w:hAnsi="Times New Roman" w:cs="Times New Roman"/>
          <w:sz w:val="28"/>
          <w:szCs w:val="28"/>
        </w:rPr>
        <w:t>тиіс</w:t>
      </w:r>
      <w:proofErr w:type="gramEnd"/>
      <w:r w:rsidRPr="006A5D10">
        <w:rPr>
          <w:rFonts w:ascii="Times New Roman" w:hAnsi="Times New Roman" w:cs="Times New Roman"/>
          <w:sz w:val="28"/>
          <w:szCs w:val="28"/>
        </w:rPr>
        <w:t xml:space="preserve">. Сандық ақпаратты жер пайдалану пландарын қолдана отырып немесе арнаулы диаграммаларды, графиктерді, т. б. сыза отырып, графикалық түрде көрсету қажет. </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 xml:space="preserve">     Жерді пайдалану мен қорғауға мемлекеттік бақылауды жүргізу әртүрлі әдістермен жүзеге асырылуы мүмкін. Қандай-да бі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 әдісті таңдау жүргізетін бақылаудың шарттарына, қойылатын міндеттері мен мәліметтердің ерекшеліктеріне байланысты. Бақылауды зерттеу, өлшеу, құжаттарды тексеру </w:t>
      </w:r>
      <w:proofErr w:type="gramStart"/>
      <w:r w:rsidRPr="006A5D10">
        <w:rPr>
          <w:rFonts w:ascii="Times New Roman" w:hAnsi="Times New Roman" w:cs="Times New Roman"/>
          <w:sz w:val="28"/>
          <w:szCs w:val="28"/>
        </w:rPr>
        <w:t>т. б</w:t>
      </w:r>
      <w:proofErr w:type="gramEnd"/>
      <w:r w:rsidRPr="006A5D10">
        <w:rPr>
          <w:rFonts w:ascii="Times New Roman" w:hAnsi="Times New Roman" w:cs="Times New Roman"/>
          <w:sz w:val="28"/>
          <w:szCs w:val="28"/>
        </w:rPr>
        <w:t>. жолымен жүргізуге болады. Жерді пайдалану мен қорғ</w:t>
      </w:r>
      <w:proofErr w:type="gramStart"/>
      <w:r w:rsidRPr="006A5D10">
        <w:rPr>
          <w:rFonts w:ascii="Times New Roman" w:hAnsi="Times New Roman" w:cs="Times New Roman"/>
          <w:sz w:val="28"/>
          <w:szCs w:val="28"/>
        </w:rPr>
        <w:t>ау</w:t>
      </w:r>
      <w:proofErr w:type="gramEnd"/>
      <w:r w:rsidRPr="006A5D10">
        <w:rPr>
          <w:rFonts w:ascii="Times New Roman" w:hAnsi="Times New Roman" w:cs="Times New Roman"/>
          <w:sz w:val="28"/>
          <w:szCs w:val="28"/>
        </w:rPr>
        <w:t>ға мемлекеттік бақылау негізінен екі тәсілмен жүргізіледі:</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1. визуалд</w:t>
      </w:r>
      <w:proofErr w:type="gramStart"/>
      <w:r w:rsidRPr="006A5D10">
        <w:rPr>
          <w:rFonts w:ascii="Times New Roman" w:hAnsi="Times New Roman" w:cs="Times New Roman"/>
          <w:sz w:val="28"/>
          <w:szCs w:val="28"/>
        </w:rPr>
        <w:t>ы-</w:t>
      </w:r>
      <w:proofErr w:type="gramEnd"/>
      <w:r w:rsidRPr="006A5D10">
        <w:rPr>
          <w:rFonts w:ascii="Times New Roman" w:hAnsi="Times New Roman" w:cs="Times New Roman"/>
          <w:sz w:val="28"/>
          <w:szCs w:val="28"/>
        </w:rPr>
        <w:t>құралдық;</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2. құжаттық;</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Халық шаруашылығының салаларында жер әртүрлі мақсаттар үшін пайдаланылады және соған сәйкес мемлекеттік бақылау жүргізіледі. Жердің өнді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істің әртүрлі салалары, сондай-ақ адамдардың қызмет саласындағы ролі әртүрлі. Егер, жер кеңістік базис ретінде қолданылса, ол орналастыру орнымен және көлемімен сипатталады. Ауыл және орман шаруашылықтарында жер басты өнді</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іс құралы болып табылады. Оның басты белгілері – оны пайдалану және сапалық жай-күйі болып табылады.</w:t>
      </w:r>
    </w:p>
    <w:p w:rsidR="006A5D10" w:rsidRPr="006A5D10" w:rsidRDefault="006A5D10" w:rsidP="006A5D10">
      <w:pPr>
        <w:ind w:firstLine="709"/>
        <w:rPr>
          <w:rFonts w:ascii="Times New Roman" w:hAnsi="Times New Roman" w:cs="Times New Roman"/>
          <w:sz w:val="28"/>
          <w:szCs w:val="28"/>
        </w:rPr>
      </w:pPr>
      <w:r w:rsidRPr="006A5D10">
        <w:rPr>
          <w:rFonts w:ascii="Times New Roman" w:hAnsi="Times New Roman" w:cs="Times New Roman"/>
          <w:sz w:val="28"/>
          <w:szCs w:val="28"/>
        </w:rPr>
        <w:t>Жерді кеңінен пайдаланушы өнеркәсі</w:t>
      </w:r>
      <w:proofErr w:type="gramStart"/>
      <w:r w:rsidRPr="006A5D10">
        <w:rPr>
          <w:rFonts w:ascii="Times New Roman" w:hAnsi="Times New Roman" w:cs="Times New Roman"/>
          <w:sz w:val="28"/>
          <w:szCs w:val="28"/>
        </w:rPr>
        <w:t>п</w:t>
      </w:r>
      <w:proofErr w:type="gramEnd"/>
      <w:r w:rsidRPr="006A5D10">
        <w:rPr>
          <w:rFonts w:ascii="Times New Roman" w:hAnsi="Times New Roman" w:cs="Times New Roman"/>
          <w:sz w:val="28"/>
          <w:szCs w:val="28"/>
        </w:rPr>
        <w:t>, пайдалы қазбаларды өндіру кезінде топырақтың генетикалық қабаттары бүлінеді. Сызықтық ғимараттарды салу кезінде жерді ұтымды пайдаланып, оларды ластанудан қорғау қажет. Сондықтан, халық шаруашылығының әртүрлі салаларда мемлекеттік бақылаудың мазмұны, оны жүргізудің әдістері сияқты әртүрлі. Мысалы: жерді өз еркімен пайдалануды жерге құқық беретін құжаттарды тексеру барысында, сондай-ақ жер бетінде көзбен кө</w:t>
      </w:r>
      <w:proofErr w:type="gramStart"/>
      <w:r w:rsidRPr="006A5D10">
        <w:rPr>
          <w:rFonts w:ascii="Times New Roman" w:hAnsi="Times New Roman" w:cs="Times New Roman"/>
          <w:sz w:val="28"/>
          <w:szCs w:val="28"/>
        </w:rPr>
        <w:t>р</w:t>
      </w:r>
      <w:proofErr w:type="gramEnd"/>
      <w:r w:rsidRPr="006A5D10">
        <w:rPr>
          <w:rFonts w:ascii="Times New Roman" w:hAnsi="Times New Roman" w:cs="Times New Roman"/>
          <w:sz w:val="28"/>
          <w:szCs w:val="28"/>
        </w:rPr>
        <w:t xml:space="preserve">іп, айқындауға болады. </w:t>
      </w:r>
    </w:p>
    <w:p w:rsidR="000A4A7B" w:rsidRPr="006A5D10" w:rsidRDefault="000A4A7B" w:rsidP="006A5D10">
      <w:pPr>
        <w:ind w:firstLine="709"/>
        <w:rPr>
          <w:rFonts w:ascii="Times New Roman" w:hAnsi="Times New Roman" w:cs="Times New Roman"/>
          <w:sz w:val="28"/>
          <w:szCs w:val="28"/>
        </w:rPr>
      </w:pPr>
    </w:p>
    <w:sectPr w:rsidR="000A4A7B" w:rsidRPr="006A5D10" w:rsidSect="00F7339C">
      <w:headerReference w:type="default"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BBC" w:rsidRDefault="00924BBC" w:rsidP="008E5117">
      <w:pPr>
        <w:spacing w:after="0" w:line="240" w:lineRule="auto"/>
      </w:pPr>
      <w:r>
        <w:separator/>
      </w:r>
    </w:p>
  </w:endnote>
  <w:endnote w:type="continuationSeparator" w:id="0">
    <w:p w:rsidR="00924BBC" w:rsidRDefault="00924BBC" w:rsidP="008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4113294"/>
      <w:docPartObj>
        <w:docPartGallery w:val="Page Numbers (Bottom of Page)"/>
        <w:docPartUnique/>
      </w:docPartObj>
    </w:sdtPr>
    <w:sdtEndPr>
      <w:rPr>
        <w:rFonts w:ascii="Times New Roman" w:hAnsi="Times New Roman" w:cs="Times New Roman"/>
        <w:sz w:val="28"/>
        <w:szCs w:val="28"/>
      </w:rPr>
    </w:sdtEndPr>
    <w:sdtContent>
      <w:p w:rsidR="00010E5E" w:rsidRPr="008E5117" w:rsidRDefault="00010E5E">
        <w:pPr>
          <w:pStyle w:val="a8"/>
          <w:jc w:val="center"/>
          <w:rPr>
            <w:rFonts w:ascii="Times New Roman" w:hAnsi="Times New Roman" w:cs="Times New Roman"/>
            <w:sz w:val="28"/>
            <w:szCs w:val="28"/>
          </w:rPr>
        </w:pPr>
        <w:r w:rsidRPr="008E5117">
          <w:rPr>
            <w:rFonts w:ascii="Times New Roman" w:hAnsi="Times New Roman" w:cs="Times New Roman"/>
            <w:sz w:val="28"/>
            <w:szCs w:val="28"/>
          </w:rPr>
          <w:fldChar w:fldCharType="begin"/>
        </w:r>
        <w:r w:rsidRPr="008E5117">
          <w:rPr>
            <w:rFonts w:ascii="Times New Roman" w:hAnsi="Times New Roman" w:cs="Times New Roman"/>
            <w:sz w:val="28"/>
            <w:szCs w:val="28"/>
          </w:rPr>
          <w:instrText>PAGE   \* MERGEFORMAT</w:instrText>
        </w:r>
        <w:r w:rsidRPr="008E5117">
          <w:rPr>
            <w:rFonts w:ascii="Times New Roman" w:hAnsi="Times New Roman" w:cs="Times New Roman"/>
            <w:sz w:val="28"/>
            <w:szCs w:val="28"/>
          </w:rPr>
          <w:fldChar w:fldCharType="separate"/>
        </w:r>
        <w:r w:rsidR="006A5D10">
          <w:rPr>
            <w:rFonts w:ascii="Times New Roman" w:hAnsi="Times New Roman" w:cs="Times New Roman"/>
            <w:noProof/>
            <w:sz w:val="28"/>
            <w:szCs w:val="28"/>
          </w:rPr>
          <w:t>2</w:t>
        </w:r>
        <w:r w:rsidRPr="008E5117">
          <w:rPr>
            <w:rFonts w:ascii="Times New Roman" w:hAnsi="Times New Roman" w:cs="Times New Roman"/>
            <w:sz w:val="28"/>
            <w:szCs w:val="28"/>
          </w:rPr>
          <w:fldChar w:fldCharType="end"/>
        </w:r>
      </w:p>
    </w:sdtContent>
  </w:sdt>
  <w:p w:rsidR="00010E5E" w:rsidRDefault="00010E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BBC" w:rsidRDefault="00924BBC" w:rsidP="008E5117">
      <w:pPr>
        <w:spacing w:after="0" w:line="240" w:lineRule="auto"/>
      </w:pPr>
      <w:r>
        <w:separator/>
      </w:r>
    </w:p>
  </w:footnote>
  <w:footnote w:type="continuationSeparator" w:id="0">
    <w:p w:rsidR="00924BBC" w:rsidRDefault="00924BBC" w:rsidP="008E51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E5E" w:rsidRDefault="00010E5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855"/>
    <w:multiLevelType w:val="hybridMultilevel"/>
    <w:tmpl w:val="9BD268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6068C5"/>
    <w:multiLevelType w:val="hybridMultilevel"/>
    <w:tmpl w:val="52C84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CC2515"/>
    <w:multiLevelType w:val="hybridMultilevel"/>
    <w:tmpl w:val="9FDC40D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70AEB"/>
    <w:multiLevelType w:val="hybridMultilevel"/>
    <w:tmpl w:val="1AD836DC"/>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366F5A"/>
    <w:multiLevelType w:val="hybridMultilevel"/>
    <w:tmpl w:val="5C324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F02C00"/>
    <w:multiLevelType w:val="hybridMultilevel"/>
    <w:tmpl w:val="704EF24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5407A3"/>
    <w:multiLevelType w:val="hybridMultilevel"/>
    <w:tmpl w:val="427E60D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943CCF"/>
    <w:multiLevelType w:val="hybridMultilevel"/>
    <w:tmpl w:val="1A30232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2B7503"/>
    <w:multiLevelType w:val="hybridMultilevel"/>
    <w:tmpl w:val="BAA4DF14"/>
    <w:lvl w:ilvl="0" w:tplc="397A745C">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28255B79"/>
    <w:multiLevelType w:val="hybridMultilevel"/>
    <w:tmpl w:val="EC2ABAB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764D79"/>
    <w:multiLevelType w:val="hybridMultilevel"/>
    <w:tmpl w:val="B5D2A668"/>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E43152"/>
    <w:multiLevelType w:val="hybridMultilevel"/>
    <w:tmpl w:val="96EE9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241AC5"/>
    <w:multiLevelType w:val="hybridMultilevel"/>
    <w:tmpl w:val="47226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67928"/>
    <w:multiLevelType w:val="hybridMultilevel"/>
    <w:tmpl w:val="75523D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5A7513"/>
    <w:multiLevelType w:val="hybridMultilevel"/>
    <w:tmpl w:val="43D83D6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F03BA"/>
    <w:multiLevelType w:val="hybridMultilevel"/>
    <w:tmpl w:val="47169B9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E12987"/>
    <w:multiLevelType w:val="multilevel"/>
    <w:tmpl w:val="BCFA4AC0"/>
    <w:lvl w:ilvl="0">
      <w:start w:val="1"/>
      <w:numFmt w:val="decimal"/>
      <w:lvlText w:val="%1"/>
      <w:lvlJc w:val="left"/>
      <w:pPr>
        <w:ind w:left="855" w:hanging="360"/>
      </w:pPr>
      <w:rPr>
        <w:rFonts w:hint="default"/>
      </w:rPr>
    </w:lvl>
    <w:lvl w:ilvl="1">
      <w:start w:val="2"/>
      <w:numFmt w:val="decimal"/>
      <w:isLgl/>
      <w:lvlText w:val="%1.%2"/>
      <w:lvlJc w:val="left"/>
      <w:pPr>
        <w:ind w:left="870" w:hanging="375"/>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655" w:hanging="2160"/>
      </w:pPr>
      <w:rPr>
        <w:rFonts w:hint="default"/>
      </w:rPr>
    </w:lvl>
  </w:abstractNum>
  <w:abstractNum w:abstractNumId="17">
    <w:nsid w:val="5C545E67"/>
    <w:multiLevelType w:val="hybridMultilevel"/>
    <w:tmpl w:val="CC906C6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171729"/>
    <w:multiLevelType w:val="hybridMultilevel"/>
    <w:tmpl w:val="65701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C536A1"/>
    <w:multiLevelType w:val="hybridMultilevel"/>
    <w:tmpl w:val="E7B220F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83274F"/>
    <w:multiLevelType w:val="hybridMultilevel"/>
    <w:tmpl w:val="8FC89206"/>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D6A4449"/>
    <w:multiLevelType w:val="hybridMultilevel"/>
    <w:tmpl w:val="F2FAE8E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DF938E6"/>
    <w:multiLevelType w:val="hybridMultilevel"/>
    <w:tmpl w:val="337A310C"/>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5A1292"/>
    <w:multiLevelType w:val="hybridMultilevel"/>
    <w:tmpl w:val="3226672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EC613E"/>
    <w:multiLevelType w:val="hybridMultilevel"/>
    <w:tmpl w:val="2BC22F6C"/>
    <w:lvl w:ilvl="0" w:tplc="43F8FB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14C2F55"/>
    <w:multiLevelType w:val="hybridMultilevel"/>
    <w:tmpl w:val="5D4479E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63E56"/>
    <w:multiLevelType w:val="hybridMultilevel"/>
    <w:tmpl w:val="66B811B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0A0D17"/>
    <w:multiLevelType w:val="hybridMultilevel"/>
    <w:tmpl w:val="9F32C0DE"/>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17"/>
  </w:num>
  <w:num w:numId="4">
    <w:abstractNumId w:val="24"/>
  </w:num>
  <w:num w:numId="5">
    <w:abstractNumId w:val="12"/>
  </w:num>
  <w:num w:numId="6">
    <w:abstractNumId w:val="8"/>
  </w:num>
  <w:num w:numId="7">
    <w:abstractNumId w:val="21"/>
  </w:num>
  <w:num w:numId="8">
    <w:abstractNumId w:val="20"/>
  </w:num>
  <w:num w:numId="9">
    <w:abstractNumId w:val="15"/>
  </w:num>
  <w:num w:numId="10">
    <w:abstractNumId w:val="9"/>
  </w:num>
  <w:num w:numId="11">
    <w:abstractNumId w:val="10"/>
  </w:num>
  <w:num w:numId="12">
    <w:abstractNumId w:val="23"/>
  </w:num>
  <w:num w:numId="13">
    <w:abstractNumId w:val="6"/>
  </w:num>
  <w:num w:numId="14">
    <w:abstractNumId w:val="14"/>
  </w:num>
  <w:num w:numId="15">
    <w:abstractNumId w:val="7"/>
  </w:num>
  <w:num w:numId="16">
    <w:abstractNumId w:val="27"/>
  </w:num>
  <w:num w:numId="17">
    <w:abstractNumId w:val="26"/>
  </w:num>
  <w:num w:numId="18">
    <w:abstractNumId w:val="5"/>
  </w:num>
  <w:num w:numId="19">
    <w:abstractNumId w:val="19"/>
  </w:num>
  <w:num w:numId="20">
    <w:abstractNumId w:val="3"/>
  </w:num>
  <w:num w:numId="21">
    <w:abstractNumId w:val="13"/>
  </w:num>
  <w:num w:numId="22">
    <w:abstractNumId w:val="2"/>
  </w:num>
  <w:num w:numId="23">
    <w:abstractNumId w:val="11"/>
  </w:num>
  <w:num w:numId="24">
    <w:abstractNumId w:val="22"/>
  </w:num>
  <w:num w:numId="25">
    <w:abstractNumId w:val="18"/>
  </w:num>
  <w:num w:numId="26">
    <w:abstractNumId w:val="4"/>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305"/>
    <w:rsid w:val="000011CE"/>
    <w:rsid w:val="00007207"/>
    <w:rsid w:val="00010E5E"/>
    <w:rsid w:val="00014406"/>
    <w:rsid w:val="0001679E"/>
    <w:rsid w:val="000443A4"/>
    <w:rsid w:val="00056417"/>
    <w:rsid w:val="0005666C"/>
    <w:rsid w:val="00062753"/>
    <w:rsid w:val="00063575"/>
    <w:rsid w:val="0006432B"/>
    <w:rsid w:val="00070FDE"/>
    <w:rsid w:val="0008083F"/>
    <w:rsid w:val="00082E20"/>
    <w:rsid w:val="00084F65"/>
    <w:rsid w:val="0008504D"/>
    <w:rsid w:val="00086B7E"/>
    <w:rsid w:val="000879C1"/>
    <w:rsid w:val="00092C39"/>
    <w:rsid w:val="00093190"/>
    <w:rsid w:val="00094452"/>
    <w:rsid w:val="000950A4"/>
    <w:rsid w:val="00097FA0"/>
    <w:rsid w:val="000A22D5"/>
    <w:rsid w:val="000A4A7B"/>
    <w:rsid w:val="000A5D26"/>
    <w:rsid w:val="000B3623"/>
    <w:rsid w:val="000B641B"/>
    <w:rsid w:val="000B74B4"/>
    <w:rsid w:val="000C6D27"/>
    <w:rsid w:val="000D51E9"/>
    <w:rsid w:val="000D5D6E"/>
    <w:rsid w:val="000E3D33"/>
    <w:rsid w:val="000F79C3"/>
    <w:rsid w:val="00101BBC"/>
    <w:rsid w:val="00103E43"/>
    <w:rsid w:val="00106130"/>
    <w:rsid w:val="001240BD"/>
    <w:rsid w:val="00130C6D"/>
    <w:rsid w:val="00132808"/>
    <w:rsid w:val="00134AD4"/>
    <w:rsid w:val="00137070"/>
    <w:rsid w:val="00145294"/>
    <w:rsid w:val="0015612F"/>
    <w:rsid w:val="001635F2"/>
    <w:rsid w:val="00166B6E"/>
    <w:rsid w:val="001772CB"/>
    <w:rsid w:val="0017788A"/>
    <w:rsid w:val="00184584"/>
    <w:rsid w:val="00196EF9"/>
    <w:rsid w:val="001A256F"/>
    <w:rsid w:val="001A27AA"/>
    <w:rsid w:val="001B538B"/>
    <w:rsid w:val="001B732B"/>
    <w:rsid w:val="001C0739"/>
    <w:rsid w:val="001C164C"/>
    <w:rsid w:val="001C4483"/>
    <w:rsid w:val="001D15E0"/>
    <w:rsid w:val="001D16D5"/>
    <w:rsid w:val="001E0836"/>
    <w:rsid w:val="001E538D"/>
    <w:rsid w:val="00203722"/>
    <w:rsid w:val="00206360"/>
    <w:rsid w:val="0020779D"/>
    <w:rsid w:val="00212AB4"/>
    <w:rsid w:val="002157FC"/>
    <w:rsid w:val="00215A8E"/>
    <w:rsid w:val="002208E7"/>
    <w:rsid w:val="0023070B"/>
    <w:rsid w:val="002365DD"/>
    <w:rsid w:val="002379E7"/>
    <w:rsid w:val="00240591"/>
    <w:rsid w:val="00240710"/>
    <w:rsid w:val="0024434D"/>
    <w:rsid w:val="0025029A"/>
    <w:rsid w:val="0025215F"/>
    <w:rsid w:val="002553AF"/>
    <w:rsid w:val="002636FF"/>
    <w:rsid w:val="00271C1D"/>
    <w:rsid w:val="002743B5"/>
    <w:rsid w:val="002776DF"/>
    <w:rsid w:val="00281BEC"/>
    <w:rsid w:val="00282751"/>
    <w:rsid w:val="0028305A"/>
    <w:rsid w:val="0028470C"/>
    <w:rsid w:val="002848EE"/>
    <w:rsid w:val="0029369D"/>
    <w:rsid w:val="0029477E"/>
    <w:rsid w:val="00295706"/>
    <w:rsid w:val="0029586E"/>
    <w:rsid w:val="002A3B6A"/>
    <w:rsid w:val="002A4780"/>
    <w:rsid w:val="002B2D3D"/>
    <w:rsid w:val="002B52C4"/>
    <w:rsid w:val="002B723B"/>
    <w:rsid w:val="002C1A4C"/>
    <w:rsid w:val="002C2CE8"/>
    <w:rsid w:val="002C526A"/>
    <w:rsid w:val="002C7DEC"/>
    <w:rsid w:val="002D0590"/>
    <w:rsid w:val="002D2C48"/>
    <w:rsid w:val="002E662B"/>
    <w:rsid w:val="002F1C74"/>
    <w:rsid w:val="002F370C"/>
    <w:rsid w:val="00306123"/>
    <w:rsid w:val="00311B2A"/>
    <w:rsid w:val="00315B22"/>
    <w:rsid w:val="00323B86"/>
    <w:rsid w:val="003260A7"/>
    <w:rsid w:val="0033135E"/>
    <w:rsid w:val="0033524B"/>
    <w:rsid w:val="00345F2F"/>
    <w:rsid w:val="003539D8"/>
    <w:rsid w:val="003553EE"/>
    <w:rsid w:val="003600A2"/>
    <w:rsid w:val="00374BE5"/>
    <w:rsid w:val="003800A6"/>
    <w:rsid w:val="00381C21"/>
    <w:rsid w:val="003840F3"/>
    <w:rsid w:val="00385894"/>
    <w:rsid w:val="00387B89"/>
    <w:rsid w:val="003939A7"/>
    <w:rsid w:val="003945A5"/>
    <w:rsid w:val="0039477B"/>
    <w:rsid w:val="003A1FE1"/>
    <w:rsid w:val="003A3447"/>
    <w:rsid w:val="003A5ECB"/>
    <w:rsid w:val="003B2A05"/>
    <w:rsid w:val="003B45FC"/>
    <w:rsid w:val="003B5027"/>
    <w:rsid w:val="003C225B"/>
    <w:rsid w:val="003C775E"/>
    <w:rsid w:val="003D3DD7"/>
    <w:rsid w:val="003E58DB"/>
    <w:rsid w:val="003E6B3E"/>
    <w:rsid w:val="003F1799"/>
    <w:rsid w:val="00400464"/>
    <w:rsid w:val="004022CF"/>
    <w:rsid w:val="00402C76"/>
    <w:rsid w:val="004048EA"/>
    <w:rsid w:val="00406959"/>
    <w:rsid w:val="00414EA6"/>
    <w:rsid w:val="00434A16"/>
    <w:rsid w:val="004446D7"/>
    <w:rsid w:val="00447DAC"/>
    <w:rsid w:val="004605DF"/>
    <w:rsid w:val="004657E4"/>
    <w:rsid w:val="00471F97"/>
    <w:rsid w:val="00473188"/>
    <w:rsid w:val="00475F8E"/>
    <w:rsid w:val="00476FE9"/>
    <w:rsid w:val="00486EBA"/>
    <w:rsid w:val="004872D3"/>
    <w:rsid w:val="00492D5D"/>
    <w:rsid w:val="00492F03"/>
    <w:rsid w:val="004A3B17"/>
    <w:rsid w:val="004A42DC"/>
    <w:rsid w:val="004A777A"/>
    <w:rsid w:val="004B45BA"/>
    <w:rsid w:val="004B5ECD"/>
    <w:rsid w:val="004B7BFD"/>
    <w:rsid w:val="004C1AB2"/>
    <w:rsid w:val="004C3990"/>
    <w:rsid w:val="004C3A95"/>
    <w:rsid w:val="004C7BA0"/>
    <w:rsid w:val="004D2764"/>
    <w:rsid w:val="004D387B"/>
    <w:rsid w:val="004D40A4"/>
    <w:rsid w:val="004D4F65"/>
    <w:rsid w:val="004E0614"/>
    <w:rsid w:val="004E2679"/>
    <w:rsid w:val="004E43D6"/>
    <w:rsid w:val="004F04FB"/>
    <w:rsid w:val="004F7F81"/>
    <w:rsid w:val="00505389"/>
    <w:rsid w:val="005056C6"/>
    <w:rsid w:val="00506663"/>
    <w:rsid w:val="005074CB"/>
    <w:rsid w:val="00522A2B"/>
    <w:rsid w:val="00524A20"/>
    <w:rsid w:val="005313AE"/>
    <w:rsid w:val="00532808"/>
    <w:rsid w:val="00556949"/>
    <w:rsid w:val="0055778B"/>
    <w:rsid w:val="00564FDD"/>
    <w:rsid w:val="0057128D"/>
    <w:rsid w:val="00572A09"/>
    <w:rsid w:val="005918BB"/>
    <w:rsid w:val="005A7625"/>
    <w:rsid w:val="005B28CA"/>
    <w:rsid w:val="005B7EA4"/>
    <w:rsid w:val="005C1B75"/>
    <w:rsid w:val="005C728E"/>
    <w:rsid w:val="005D391D"/>
    <w:rsid w:val="005E1460"/>
    <w:rsid w:val="005E2842"/>
    <w:rsid w:val="005F7010"/>
    <w:rsid w:val="006100C0"/>
    <w:rsid w:val="00616209"/>
    <w:rsid w:val="00621AA9"/>
    <w:rsid w:val="0062257F"/>
    <w:rsid w:val="00625696"/>
    <w:rsid w:val="0063190A"/>
    <w:rsid w:val="00631EC5"/>
    <w:rsid w:val="00641B6E"/>
    <w:rsid w:val="00651AD1"/>
    <w:rsid w:val="006621FD"/>
    <w:rsid w:val="00665B88"/>
    <w:rsid w:val="00667826"/>
    <w:rsid w:val="006751F8"/>
    <w:rsid w:val="006767BD"/>
    <w:rsid w:val="00676B37"/>
    <w:rsid w:val="00680CA0"/>
    <w:rsid w:val="00684057"/>
    <w:rsid w:val="006847D5"/>
    <w:rsid w:val="006A5D10"/>
    <w:rsid w:val="006A6D9C"/>
    <w:rsid w:val="006B0CE8"/>
    <w:rsid w:val="006C66F3"/>
    <w:rsid w:val="006D12EE"/>
    <w:rsid w:val="006D719C"/>
    <w:rsid w:val="006E1007"/>
    <w:rsid w:val="006E1B33"/>
    <w:rsid w:val="006E46D6"/>
    <w:rsid w:val="00702EB7"/>
    <w:rsid w:val="0070386A"/>
    <w:rsid w:val="00706A09"/>
    <w:rsid w:val="007115B2"/>
    <w:rsid w:val="007210A4"/>
    <w:rsid w:val="00734F87"/>
    <w:rsid w:val="007408DE"/>
    <w:rsid w:val="00741856"/>
    <w:rsid w:val="0075647E"/>
    <w:rsid w:val="00761867"/>
    <w:rsid w:val="00763442"/>
    <w:rsid w:val="007670EC"/>
    <w:rsid w:val="00770910"/>
    <w:rsid w:val="00775B32"/>
    <w:rsid w:val="007829B4"/>
    <w:rsid w:val="0078501A"/>
    <w:rsid w:val="007936EF"/>
    <w:rsid w:val="007A6ED5"/>
    <w:rsid w:val="007A74CD"/>
    <w:rsid w:val="007B246E"/>
    <w:rsid w:val="007B7671"/>
    <w:rsid w:val="007C0C3A"/>
    <w:rsid w:val="007E2828"/>
    <w:rsid w:val="007E3C9B"/>
    <w:rsid w:val="008012F0"/>
    <w:rsid w:val="00803A4B"/>
    <w:rsid w:val="008055E0"/>
    <w:rsid w:val="00826138"/>
    <w:rsid w:val="00842F78"/>
    <w:rsid w:val="00843760"/>
    <w:rsid w:val="00845A48"/>
    <w:rsid w:val="00850E24"/>
    <w:rsid w:val="00852965"/>
    <w:rsid w:val="00865C78"/>
    <w:rsid w:val="00867761"/>
    <w:rsid w:val="00871606"/>
    <w:rsid w:val="008727FB"/>
    <w:rsid w:val="00892942"/>
    <w:rsid w:val="00892EB7"/>
    <w:rsid w:val="00897350"/>
    <w:rsid w:val="008A05A8"/>
    <w:rsid w:val="008A108B"/>
    <w:rsid w:val="008A2696"/>
    <w:rsid w:val="008A4822"/>
    <w:rsid w:val="008B53BE"/>
    <w:rsid w:val="008D1BF3"/>
    <w:rsid w:val="008D4152"/>
    <w:rsid w:val="008D4803"/>
    <w:rsid w:val="008D68DB"/>
    <w:rsid w:val="008E163A"/>
    <w:rsid w:val="008E196F"/>
    <w:rsid w:val="008E5117"/>
    <w:rsid w:val="008F2E03"/>
    <w:rsid w:val="008F5003"/>
    <w:rsid w:val="008F5267"/>
    <w:rsid w:val="008F792E"/>
    <w:rsid w:val="00901C77"/>
    <w:rsid w:val="00905360"/>
    <w:rsid w:val="0091776C"/>
    <w:rsid w:val="00924BBC"/>
    <w:rsid w:val="00926633"/>
    <w:rsid w:val="00931346"/>
    <w:rsid w:val="009372A7"/>
    <w:rsid w:val="009435CE"/>
    <w:rsid w:val="00950717"/>
    <w:rsid w:val="00951898"/>
    <w:rsid w:val="00952051"/>
    <w:rsid w:val="009607A6"/>
    <w:rsid w:val="00965A28"/>
    <w:rsid w:val="00965D5E"/>
    <w:rsid w:val="0097072B"/>
    <w:rsid w:val="00974F64"/>
    <w:rsid w:val="00974F94"/>
    <w:rsid w:val="009760FC"/>
    <w:rsid w:val="00977469"/>
    <w:rsid w:val="0099351A"/>
    <w:rsid w:val="009A496F"/>
    <w:rsid w:val="009B11B1"/>
    <w:rsid w:val="009B57F4"/>
    <w:rsid w:val="009C3B72"/>
    <w:rsid w:val="009D6186"/>
    <w:rsid w:val="009E0026"/>
    <w:rsid w:val="009E3E48"/>
    <w:rsid w:val="009E5B16"/>
    <w:rsid w:val="009F249B"/>
    <w:rsid w:val="009F765C"/>
    <w:rsid w:val="00A0161E"/>
    <w:rsid w:val="00A0169E"/>
    <w:rsid w:val="00A02591"/>
    <w:rsid w:val="00A02C8D"/>
    <w:rsid w:val="00A056F4"/>
    <w:rsid w:val="00A1201B"/>
    <w:rsid w:val="00A1607C"/>
    <w:rsid w:val="00A16F12"/>
    <w:rsid w:val="00A27AFF"/>
    <w:rsid w:val="00A34E6F"/>
    <w:rsid w:val="00A35465"/>
    <w:rsid w:val="00A41C61"/>
    <w:rsid w:val="00A44B7D"/>
    <w:rsid w:val="00A47F5D"/>
    <w:rsid w:val="00A5439C"/>
    <w:rsid w:val="00A67927"/>
    <w:rsid w:val="00A7359C"/>
    <w:rsid w:val="00A74C53"/>
    <w:rsid w:val="00A74E3E"/>
    <w:rsid w:val="00A7526D"/>
    <w:rsid w:val="00A917A2"/>
    <w:rsid w:val="00A95E01"/>
    <w:rsid w:val="00A960F3"/>
    <w:rsid w:val="00AA1797"/>
    <w:rsid w:val="00AB0DFC"/>
    <w:rsid w:val="00AC1A9B"/>
    <w:rsid w:val="00AC2D3E"/>
    <w:rsid w:val="00AD0187"/>
    <w:rsid w:val="00AD26B0"/>
    <w:rsid w:val="00AD6272"/>
    <w:rsid w:val="00AE4C75"/>
    <w:rsid w:val="00AF79A6"/>
    <w:rsid w:val="00B04C34"/>
    <w:rsid w:val="00B04C60"/>
    <w:rsid w:val="00B04FFA"/>
    <w:rsid w:val="00B078EF"/>
    <w:rsid w:val="00B121C8"/>
    <w:rsid w:val="00B13E23"/>
    <w:rsid w:val="00B156BD"/>
    <w:rsid w:val="00B17124"/>
    <w:rsid w:val="00B22226"/>
    <w:rsid w:val="00B229FC"/>
    <w:rsid w:val="00B42A7E"/>
    <w:rsid w:val="00B45319"/>
    <w:rsid w:val="00B45C31"/>
    <w:rsid w:val="00B46A92"/>
    <w:rsid w:val="00B55D21"/>
    <w:rsid w:val="00B57742"/>
    <w:rsid w:val="00B72712"/>
    <w:rsid w:val="00B82444"/>
    <w:rsid w:val="00B83138"/>
    <w:rsid w:val="00B84055"/>
    <w:rsid w:val="00BB1530"/>
    <w:rsid w:val="00BB4317"/>
    <w:rsid w:val="00BC08C7"/>
    <w:rsid w:val="00BC5741"/>
    <w:rsid w:val="00BC5D7C"/>
    <w:rsid w:val="00BE3475"/>
    <w:rsid w:val="00BE443F"/>
    <w:rsid w:val="00BE698B"/>
    <w:rsid w:val="00BE7DB5"/>
    <w:rsid w:val="00BF4CDC"/>
    <w:rsid w:val="00BF7F27"/>
    <w:rsid w:val="00C01476"/>
    <w:rsid w:val="00C03D4C"/>
    <w:rsid w:val="00C12B22"/>
    <w:rsid w:val="00C242C7"/>
    <w:rsid w:val="00C31D7B"/>
    <w:rsid w:val="00C373FB"/>
    <w:rsid w:val="00C4322B"/>
    <w:rsid w:val="00C45FB8"/>
    <w:rsid w:val="00C54A6D"/>
    <w:rsid w:val="00C63581"/>
    <w:rsid w:val="00C6757F"/>
    <w:rsid w:val="00C749CB"/>
    <w:rsid w:val="00C83C02"/>
    <w:rsid w:val="00C91235"/>
    <w:rsid w:val="00C94686"/>
    <w:rsid w:val="00CB182A"/>
    <w:rsid w:val="00CC1CBF"/>
    <w:rsid w:val="00CC2D23"/>
    <w:rsid w:val="00CC675E"/>
    <w:rsid w:val="00CC7F6D"/>
    <w:rsid w:val="00CD676E"/>
    <w:rsid w:val="00CE575E"/>
    <w:rsid w:val="00CE7E57"/>
    <w:rsid w:val="00CF290D"/>
    <w:rsid w:val="00D00C11"/>
    <w:rsid w:val="00D035AC"/>
    <w:rsid w:val="00D144E4"/>
    <w:rsid w:val="00D1517F"/>
    <w:rsid w:val="00D3177D"/>
    <w:rsid w:val="00D32B9E"/>
    <w:rsid w:val="00D40932"/>
    <w:rsid w:val="00D436F5"/>
    <w:rsid w:val="00D46CB4"/>
    <w:rsid w:val="00D63582"/>
    <w:rsid w:val="00D6748F"/>
    <w:rsid w:val="00D7050E"/>
    <w:rsid w:val="00D7247E"/>
    <w:rsid w:val="00D73274"/>
    <w:rsid w:val="00D76B91"/>
    <w:rsid w:val="00D81F20"/>
    <w:rsid w:val="00D83F4F"/>
    <w:rsid w:val="00D84759"/>
    <w:rsid w:val="00D86039"/>
    <w:rsid w:val="00D8631D"/>
    <w:rsid w:val="00D92CA0"/>
    <w:rsid w:val="00D94BFB"/>
    <w:rsid w:val="00D9514B"/>
    <w:rsid w:val="00D97DBF"/>
    <w:rsid w:val="00DB5305"/>
    <w:rsid w:val="00DB58B8"/>
    <w:rsid w:val="00DB6553"/>
    <w:rsid w:val="00DB6838"/>
    <w:rsid w:val="00DC4AEB"/>
    <w:rsid w:val="00DC61F0"/>
    <w:rsid w:val="00DD0525"/>
    <w:rsid w:val="00DD3636"/>
    <w:rsid w:val="00DD5F8E"/>
    <w:rsid w:val="00DE0906"/>
    <w:rsid w:val="00DE527D"/>
    <w:rsid w:val="00DF1B32"/>
    <w:rsid w:val="00DF33E6"/>
    <w:rsid w:val="00E0099D"/>
    <w:rsid w:val="00E1126C"/>
    <w:rsid w:val="00E13F31"/>
    <w:rsid w:val="00E17D50"/>
    <w:rsid w:val="00E21457"/>
    <w:rsid w:val="00E21B4E"/>
    <w:rsid w:val="00E259E4"/>
    <w:rsid w:val="00E32AF3"/>
    <w:rsid w:val="00E342ED"/>
    <w:rsid w:val="00E3636A"/>
    <w:rsid w:val="00E37CAE"/>
    <w:rsid w:val="00E47C72"/>
    <w:rsid w:val="00E52A27"/>
    <w:rsid w:val="00E629C1"/>
    <w:rsid w:val="00E642A1"/>
    <w:rsid w:val="00E65372"/>
    <w:rsid w:val="00E71ADE"/>
    <w:rsid w:val="00E74E83"/>
    <w:rsid w:val="00E757F9"/>
    <w:rsid w:val="00E84B68"/>
    <w:rsid w:val="00E92D47"/>
    <w:rsid w:val="00E9477D"/>
    <w:rsid w:val="00E9517F"/>
    <w:rsid w:val="00E9739D"/>
    <w:rsid w:val="00E97CB6"/>
    <w:rsid w:val="00EA1830"/>
    <w:rsid w:val="00EA2B49"/>
    <w:rsid w:val="00EA30C1"/>
    <w:rsid w:val="00EB1897"/>
    <w:rsid w:val="00EB6993"/>
    <w:rsid w:val="00EC0951"/>
    <w:rsid w:val="00EC4D3B"/>
    <w:rsid w:val="00EC5255"/>
    <w:rsid w:val="00EC5C0F"/>
    <w:rsid w:val="00ED0CF4"/>
    <w:rsid w:val="00EE057C"/>
    <w:rsid w:val="00EE5CA2"/>
    <w:rsid w:val="00EF1953"/>
    <w:rsid w:val="00EF6E12"/>
    <w:rsid w:val="00F05E95"/>
    <w:rsid w:val="00F1264B"/>
    <w:rsid w:val="00F1749C"/>
    <w:rsid w:val="00F17D74"/>
    <w:rsid w:val="00F220B4"/>
    <w:rsid w:val="00F239D6"/>
    <w:rsid w:val="00F24701"/>
    <w:rsid w:val="00F258BC"/>
    <w:rsid w:val="00F27166"/>
    <w:rsid w:val="00F43BC5"/>
    <w:rsid w:val="00F51C73"/>
    <w:rsid w:val="00F530D8"/>
    <w:rsid w:val="00F53206"/>
    <w:rsid w:val="00F7339C"/>
    <w:rsid w:val="00F81657"/>
    <w:rsid w:val="00F834CC"/>
    <w:rsid w:val="00F92AA6"/>
    <w:rsid w:val="00FB0A3C"/>
    <w:rsid w:val="00FB4A95"/>
    <w:rsid w:val="00FC5115"/>
    <w:rsid w:val="00FE0804"/>
    <w:rsid w:val="00FF0C73"/>
    <w:rsid w:val="00FF7A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16B9B-2314-49ED-8260-19D21E5EE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1474</Words>
  <Characters>8406</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Зада</dc:creator>
  <cp:lastModifiedBy>User</cp:lastModifiedBy>
  <cp:revision>2</cp:revision>
  <dcterms:created xsi:type="dcterms:W3CDTF">2023-09-10T19:23:00Z</dcterms:created>
  <dcterms:modified xsi:type="dcterms:W3CDTF">2023-09-10T19:23:00Z</dcterms:modified>
</cp:coreProperties>
</file>